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D08" w:rsidRDefault="001E0D08" w:rsidP="001E0D08">
      <w:pPr>
        <w:pStyle w:val="a3"/>
        <w:spacing w:line="240" w:lineRule="exact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1E0D08" w:rsidRDefault="001E0D08" w:rsidP="001E0D08">
      <w:pPr>
        <w:pStyle w:val="a3"/>
        <w:spacing w:line="240" w:lineRule="exact"/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2B523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2B5238">
        <w:rPr>
          <w:rFonts w:ascii="Times New Roman" w:eastAsia="宋体" w:hAnsi="Times New Roman" w:cs="Times New Roman"/>
          <w:b/>
          <w:sz w:val="21"/>
          <w:szCs w:val="21"/>
        </w:rPr>
        <w:t xml:space="preserve"> </w:t>
      </w:r>
      <w:r w:rsidRPr="002B5238">
        <w:rPr>
          <w:rFonts w:ascii="Times New Roman" w:hAnsi="Times New Roman" w:cs="Times New Roman"/>
          <w:b/>
          <w:sz w:val="24"/>
          <w:szCs w:val="24"/>
        </w:rPr>
        <w:t>Characterization of the animals before and after intervention</w:t>
      </w:r>
    </w:p>
    <w:p w:rsidR="001E0D08" w:rsidRPr="001E0D08" w:rsidRDefault="001E0D08" w:rsidP="001E0D08">
      <w:pPr>
        <w:rPr>
          <w:rFonts w:hint="eastAsia"/>
        </w:rPr>
      </w:pPr>
    </w:p>
    <w:tbl>
      <w:tblPr>
        <w:tblW w:w="11400" w:type="dxa"/>
        <w:jc w:val="center"/>
        <w:tblInd w:w="93" w:type="dxa"/>
        <w:tblLook w:val="04A0" w:firstRow="1" w:lastRow="0" w:firstColumn="1" w:lastColumn="0" w:noHBand="0" w:noVBand="1"/>
      </w:tblPr>
      <w:tblGrid>
        <w:gridCol w:w="2860"/>
        <w:gridCol w:w="1660"/>
        <w:gridCol w:w="1668"/>
        <w:gridCol w:w="1668"/>
        <w:gridCol w:w="1668"/>
        <w:gridCol w:w="2060"/>
      </w:tblGrid>
      <w:tr w:rsidR="001E0D08" w:rsidRPr="00302799" w:rsidTr="002C0B72">
        <w:trPr>
          <w:trHeight w:val="300"/>
          <w:jc w:val="center"/>
        </w:trPr>
        <w:tc>
          <w:tcPr>
            <w:tcW w:w="2860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6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Control </w:t>
            </w:r>
          </w:p>
        </w:tc>
        <w:tc>
          <w:tcPr>
            <w:tcW w:w="16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ED</w:t>
            </w:r>
          </w:p>
        </w:tc>
        <w:tc>
          <w:tcPr>
            <w:tcW w:w="15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ADSCs</w:t>
            </w:r>
          </w:p>
        </w:tc>
        <w:tc>
          <w:tcPr>
            <w:tcW w:w="160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LI-ESWT</w:t>
            </w:r>
          </w:p>
        </w:tc>
        <w:tc>
          <w:tcPr>
            <w:tcW w:w="2060" w:type="dxa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ADSCs+LI-ESWT</w:t>
            </w:r>
            <w:proofErr w:type="spellEnd"/>
          </w:p>
        </w:tc>
      </w:tr>
      <w:tr w:rsidR="001E0D08" w:rsidRPr="00302799" w:rsidTr="002C0B72">
        <w:trPr>
          <w:trHeight w:val="320"/>
          <w:jc w:val="center"/>
        </w:trPr>
        <w:tc>
          <w:tcPr>
            <w:tcW w:w="286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1E0D08" w:rsidRPr="00302799" w:rsidRDefault="001E0D08" w:rsidP="002C0B7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N=21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N=21</w:t>
            </w:r>
          </w:p>
        </w:tc>
      </w:tr>
      <w:tr w:rsidR="001E0D08" w:rsidRPr="00302799" w:rsidTr="002C0B72">
        <w:trPr>
          <w:trHeight w:val="320"/>
          <w:jc w:val="center"/>
        </w:trPr>
        <w:tc>
          <w:tcPr>
            <w:tcW w:w="28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Initial weight</w:t>
            </w:r>
            <w:r w:rsidRPr="0030279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(g)</w:t>
            </w:r>
          </w:p>
        </w:tc>
        <w:tc>
          <w:tcPr>
            <w:tcW w:w="16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430.19±32.81</w:t>
            </w:r>
          </w:p>
        </w:tc>
        <w:tc>
          <w:tcPr>
            <w:tcW w:w="16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302.9±33.84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312.53±44.34</w:t>
            </w:r>
          </w:p>
        </w:tc>
        <w:tc>
          <w:tcPr>
            <w:tcW w:w="160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306.05±32.67</w:t>
            </w:r>
          </w:p>
        </w:tc>
        <w:tc>
          <w:tcPr>
            <w:tcW w:w="20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317.6±35.46</w:t>
            </w:r>
          </w:p>
        </w:tc>
      </w:tr>
      <w:tr w:rsidR="001E0D08" w:rsidRPr="00302799" w:rsidTr="002C0B72">
        <w:trPr>
          <w:trHeight w:val="300"/>
          <w:jc w:val="center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Final weight</w:t>
            </w:r>
            <w:r w:rsidRPr="0030279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(g)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486.75±46.08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275.14±35.04*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297.58±50.51*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278.23±27.66*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319.36±42.74*</w:t>
            </w:r>
          </w:p>
        </w:tc>
      </w:tr>
      <w:tr w:rsidR="001E0D08" w:rsidRPr="00302799" w:rsidTr="002C0B72">
        <w:trPr>
          <w:trHeight w:val="320"/>
          <w:jc w:val="center"/>
        </w:trPr>
        <w:tc>
          <w:tcPr>
            <w:tcW w:w="2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Initial glucose</w:t>
            </w:r>
            <w:r w:rsidRPr="0030279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6.4±1.09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30.35±3.18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29.28±4.24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30.32±2.6</w:t>
            </w: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28.85±3.88</w:t>
            </w:r>
          </w:p>
        </w:tc>
      </w:tr>
      <w:tr w:rsidR="001E0D08" w:rsidRPr="00302799" w:rsidTr="002C0B72">
        <w:trPr>
          <w:trHeight w:val="320"/>
          <w:jc w:val="center"/>
        </w:trPr>
        <w:tc>
          <w:tcPr>
            <w:tcW w:w="28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Final glucose</w:t>
            </w:r>
            <w:r w:rsidRPr="0030279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proofErr w:type="spellStart"/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6.70±1.33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28.19±4.12*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29.58±4.2*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29.86±3.53*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D08" w:rsidRPr="00302799" w:rsidRDefault="001E0D08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0279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28.68±5.35*</w:t>
            </w:r>
          </w:p>
        </w:tc>
      </w:tr>
    </w:tbl>
    <w:p w:rsidR="001E0D08" w:rsidRDefault="001E0D08" w:rsidP="001E0D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Values are expressed as mean</w:t>
      </w:r>
      <w:r>
        <w:rPr>
          <w:rFonts w:ascii="Times New Roman" w:hAnsi="Times New Roman" w:cs="Times New Roman" w:hint="eastAsia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>SD</w:t>
      </w:r>
    </w:p>
    <w:p w:rsidR="001E0D08" w:rsidRPr="002B5238" w:rsidRDefault="001E0D08" w:rsidP="001E0D08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ED</w:t>
      </w:r>
      <w:proofErr w:type="gramStart"/>
      <w:r>
        <w:rPr>
          <w:rFonts w:ascii="Times New Roman" w:hAnsi="Times New Roman" w:cs="Times New Roman"/>
          <w:sz w:val="24"/>
          <w:szCs w:val="24"/>
        </w:rPr>
        <w:t>,erectile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dysfunction;ADSCs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40881">
        <w:rPr>
          <w:rFonts w:ascii="Times New Roman" w:hAnsi="Times New Roman" w:cs="Times New Roman"/>
          <w:sz w:val="24"/>
          <w:szCs w:val="24"/>
        </w:rPr>
        <w:t>Adipo</w:t>
      </w:r>
      <w:r>
        <w:rPr>
          <w:rFonts w:ascii="Times New Roman" w:hAnsi="Times New Roman" w:cs="Times New Roman"/>
          <w:sz w:val="24"/>
          <w:szCs w:val="24"/>
        </w:rPr>
        <w:t>se-derived stem cells; LI-ESWT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40881">
        <w:rPr>
          <w:rFonts w:ascii="Times New Roman" w:hAnsi="Times New Roman" w:cs="Times New Roman"/>
          <w:sz w:val="24"/>
          <w:szCs w:val="24"/>
        </w:rPr>
        <w:t>low-intensity extracorporeal shockwave therapy</w:t>
      </w:r>
    </w:p>
    <w:p w:rsidR="001E0D08" w:rsidRDefault="001E0D08" w:rsidP="001E0D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Pr="00540881">
        <w:rPr>
          <w:rFonts w:ascii="Times New Roman" w:hAnsi="Times New Roman" w:cs="Times New Roman" w:hint="eastAsia"/>
          <w:i/>
          <w:sz w:val="24"/>
          <w:szCs w:val="24"/>
        </w:rPr>
        <w:t xml:space="preserve"> P</w:t>
      </w:r>
      <w:r>
        <w:rPr>
          <w:rFonts w:ascii="Times New Roman" w:hAnsi="Times New Roman" w:cs="Times New Roman" w:hint="eastAsia"/>
          <w:sz w:val="24"/>
          <w:szCs w:val="24"/>
        </w:rPr>
        <w:t>&lt;0.05 when compared with cont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 xml:space="preserve">rol group </w:t>
      </w:r>
    </w:p>
    <w:p w:rsidR="006539F9" w:rsidRDefault="006539F9"/>
    <w:sectPr w:rsidR="006539F9" w:rsidSect="006539F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D08"/>
    <w:rsid w:val="001E0D08"/>
    <w:rsid w:val="0065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8AF4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D0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1E0D08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D0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1E0D0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569</Characters>
  <Application>Microsoft Macintosh Word</Application>
  <DocSecurity>0</DocSecurity>
  <Lines>12</Lines>
  <Paragraphs>4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adviser 1</dc:creator>
  <cp:keywords/>
  <dc:description/>
  <cp:lastModifiedBy>adviser 1</cp:lastModifiedBy>
  <cp:revision>1</cp:revision>
  <dcterms:created xsi:type="dcterms:W3CDTF">2019-06-24T12:45:00Z</dcterms:created>
  <dcterms:modified xsi:type="dcterms:W3CDTF">2019-06-24T12:46:00Z</dcterms:modified>
</cp:coreProperties>
</file>